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9"/>
        <w:gridCol w:w="1832"/>
        <w:gridCol w:w="4385"/>
      </w:tblGrid>
      <w:tr w:rsidR="005529A2">
        <w:trPr>
          <w:trHeight w:val="1411"/>
        </w:trPr>
        <w:tc>
          <w:tcPr>
            <w:tcW w:w="4239" w:type="dxa"/>
            <w:vAlign w:val="center"/>
          </w:tcPr>
          <w:p w:rsidR="005529A2" w:rsidRDefault="00B35F21">
            <w:pPr>
              <w:spacing w:after="0"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АДМИНИСТРАЦИЯ МУНИЦИПАЛЬНОГО РАЙОНА</w:t>
            </w:r>
          </w:p>
          <w:p w:rsidR="005529A2" w:rsidRDefault="00B35F21">
            <w:pPr>
              <w:spacing w:after="0" w:line="240" w:lineRule="auto"/>
              <w:jc w:val="center"/>
            </w:pPr>
            <w:r>
              <w:rPr>
                <w:b/>
                <w:sz w:val="22"/>
              </w:rPr>
              <w:t>«ПЕЧОРА»</w:t>
            </w:r>
          </w:p>
        </w:tc>
        <w:tc>
          <w:tcPr>
            <w:tcW w:w="1832" w:type="dxa"/>
          </w:tcPr>
          <w:p w:rsidR="005529A2" w:rsidRDefault="00B35F21">
            <w:pPr>
              <w:spacing w:after="0" w:line="240" w:lineRule="auto"/>
              <w:jc w:val="center"/>
            </w:pPr>
            <w:r>
              <w:object w:dxaOrig="1140" w:dyaOrig="12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95pt;height:64.5pt" o:ole="">
                  <v:imagedata r:id="rId9" o:title=""/>
                </v:shape>
                <o:OLEObject Type="Embed" ProgID="Word.Picture.8" ShapeID="_x0000_i1025" DrawAspect="Content" ObjectID="_1832834976" r:id="rId10"/>
              </w:object>
            </w:r>
          </w:p>
        </w:tc>
        <w:tc>
          <w:tcPr>
            <w:tcW w:w="4385" w:type="dxa"/>
            <w:vAlign w:val="center"/>
          </w:tcPr>
          <w:p w:rsidR="005529A2" w:rsidRDefault="00B35F21">
            <w:pPr>
              <w:spacing w:after="0"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«ПЕЧОРА»</w:t>
            </w:r>
          </w:p>
          <w:p w:rsidR="005529A2" w:rsidRDefault="00B35F21">
            <w:pPr>
              <w:spacing w:after="0" w:line="240" w:lineRule="auto"/>
              <w:jc w:val="center"/>
              <w:rPr>
                <w:b/>
                <w:caps/>
                <w:sz w:val="22"/>
              </w:rPr>
            </w:pPr>
            <w:r>
              <w:rPr>
                <w:b/>
                <w:caps/>
                <w:sz w:val="22"/>
              </w:rPr>
              <w:t>муниципальнöй РАЙОНСА</w:t>
            </w:r>
          </w:p>
          <w:p w:rsidR="005529A2" w:rsidRDefault="00B35F21">
            <w:pPr>
              <w:spacing w:after="0" w:line="240" w:lineRule="auto"/>
              <w:jc w:val="center"/>
            </w:pPr>
            <w:r>
              <w:rPr>
                <w:b/>
                <w:sz w:val="22"/>
              </w:rPr>
              <w:t>АДМИНИСТРАЦИЯ</w:t>
            </w:r>
          </w:p>
        </w:tc>
      </w:tr>
    </w:tbl>
    <w:p w:rsidR="005529A2" w:rsidRDefault="005529A2"/>
    <w:p w:rsidR="005529A2" w:rsidRDefault="005529A2">
      <w:pPr>
        <w:pStyle w:val="a5"/>
        <w:jc w:val="center"/>
        <w:rPr>
          <w:b/>
          <w:sz w:val="32"/>
          <w:szCs w:val="32"/>
        </w:rPr>
      </w:pPr>
    </w:p>
    <w:p w:rsidR="005529A2" w:rsidRDefault="00B35F21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5529A2" w:rsidRDefault="00B35F21">
      <w:pPr>
        <w:pStyle w:val="a5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ТШ</w:t>
      </w:r>
      <w:r>
        <w:rPr>
          <w:b/>
          <w:caps/>
          <w:sz w:val="28"/>
          <w:szCs w:val="28"/>
        </w:rPr>
        <w:t xml:space="preserve">öКТöМ </w:t>
      </w:r>
    </w:p>
    <w:p w:rsidR="005529A2" w:rsidRDefault="005529A2">
      <w:pPr>
        <w:pStyle w:val="a5"/>
        <w:jc w:val="center"/>
        <w:rPr>
          <w:b/>
          <w:caps/>
          <w:sz w:val="32"/>
          <w:szCs w:val="32"/>
        </w:rPr>
      </w:pPr>
    </w:p>
    <w:p w:rsidR="005529A2" w:rsidRDefault="00B35F21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16  </w:t>
      </w:r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>февраля</w:t>
      </w:r>
      <w:r>
        <w:rPr>
          <w:sz w:val="26"/>
          <w:szCs w:val="26"/>
          <w:u w:val="single"/>
        </w:rPr>
        <w:t xml:space="preserve">  </w:t>
      </w:r>
      <w:r>
        <w:rPr>
          <w:sz w:val="26"/>
          <w:szCs w:val="26"/>
          <w:u w:val="single"/>
        </w:rPr>
        <w:t>202</w:t>
      </w:r>
      <w:r>
        <w:rPr>
          <w:sz w:val="26"/>
          <w:szCs w:val="26"/>
          <w:u w:val="single"/>
        </w:rPr>
        <w:t>6</w:t>
      </w:r>
      <w:r>
        <w:rPr>
          <w:sz w:val="26"/>
          <w:szCs w:val="26"/>
          <w:u w:val="single"/>
        </w:rPr>
        <w:t xml:space="preserve"> г.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6"/>
          <w:szCs w:val="26"/>
        </w:rPr>
        <w:t xml:space="preserve">                    </w:t>
      </w:r>
      <w:bookmarkStart w:id="0" w:name="_GoBack"/>
      <w:bookmarkEnd w:id="0"/>
      <w:r>
        <w:rPr>
          <w:sz w:val="26"/>
          <w:szCs w:val="26"/>
        </w:rPr>
        <w:t xml:space="preserve">      № 123 -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  </w:t>
      </w:r>
    </w:p>
    <w:p w:rsidR="005529A2" w:rsidRDefault="00B35F21">
      <w:pPr>
        <w:pStyle w:val="a5"/>
        <w:jc w:val="both"/>
        <w:rPr>
          <w:sz w:val="22"/>
        </w:rPr>
      </w:pPr>
      <w:r>
        <w:rPr>
          <w:sz w:val="22"/>
        </w:rPr>
        <w:t xml:space="preserve">г. Печора, Республика Коми </w:t>
      </w:r>
    </w:p>
    <w:p w:rsidR="005529A2" w:rsidRDefault="005529A2">
      <w:pPr>
        <w:pStyle w:val="a5"/>
        <w:jc w:val="both"/>
        <w:rPr>
          <w:sz w:val="28"/>
          <w:szCs w:val="28"/>
        </w:rPr>
      </w:pPr>
    </w:p>
    <w:p w:rsidR="005529A2" w:rsidRDefault="005529A2">
      <w:pPr>
        <w:pStyle w:val="a5"/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351"/>
      </w:tblGrid>
      <w:tr w:rsidR="005529A2">
        <w:tc>
          <w:tcPr>
            <w:tcW w:w="3936" w:type="dxa"/>
          </w:tcPr>
          <w:p w:rsidR="005529A2" w:rsidRDefault="00B35F21">
            <w:pPr>
              <w:pStyle w:val="a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подготовке и проведении мероприятий, </w:t>
            </w:r>
            <w:r>
              <w:rPr>
                <w:sz w:val="26"/>
                <w:szCs w:val="26"/>
              </w:rPr>
              <w:t>посвящённых</w:t>
            </w:r>
            <w:r>
              <w:rPr>
                <w:sz w:val="26"/>
                <w:szCs w:val="26"/>
              </w:rPr>
              <w:t xml:space="preserve"> празднованию Масленицы</w:t>
            </w:r>
          </w:p>
        </w:tc>
        <w:tc>
          <w:tcPr>
            <w:tcW w:w="5351" w:type="dxa"/>
          </w:tcPr>
          <w:p w:rsidR="005529A2" w:rsidRDefault="005529A2">
            <w:pPr>
              <w:pStyle w:val="a5"/>
              <w:jc w:val="both"/>
              <w:rPr>
                <w:sz w:val="26"/>
                <w:szCs w:val="26"/>
              </w:rPr>
            </w:pPr>
          </w:p>
        </w:tc>
      </w:tr>
    </w:tbl>
    <w:p w:rsidR="005529A2" w:rsidRDefault="005529A2">
      <w:pPr>
        <w:pStyle w:val="a5"/>
        <w:jc w:val="both"/>
        <w:rPr>
          <w:sz w:val="26"/>
          <w:szCs w:val="26"/>
        </w:rPr>
      </w:pPr>
    </w:p>
    <w:p w:rsidR="005529A2" w:rsidRDefault="005529A2">
      <w:pPr>
        <w:pStyle w:val="a5"/>
        <w:jc w:val="both"/>
        <w:rPr>
          <w:sz w:val="26"/>
          <w:szCs w:val="26"/>
        </w:rPr>
      </w:pPr>
    </w:p>
    <w:p w:rsidR="005529A2" w:rsidRDefault="00B35F21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целях сохранения традиций, организации досуга населения МО МР «Печора»: </w:t>
      </w:r>
    </w:p>
    <w:p w:rsidR="005529A2" w:rsidRDefault="005529A2">
      <w:pPr>
        <w:pStyle w:val="a5"/>
        <w:jc w:val="both"/>
        <w:rPr>
          <w:sz w:val="26"/>
          <w:szCs w:val="26"/>
        </w:rPr>
      </w:pPr>
    </w:p>
    <w:p w:rsidR="005529A2" w:rsidRDefault="005529A2">
      <w:pPr>
        <w:pStyle w:val="a5"/>
        <w:jc w:val="both"/>
        <w:rPr>
          <w:sz w:val="26"/>
          <w:szCs w:val="26"/>
        </w:rPr>
      </w:pPr>
    </w:p>
    <w:p w:rsidR="005529A2" w:rsidRDefault="00B35F21">
      <w:pPr>
        <w:pStyle w:val="a6"/>
        <w:numPr>
          <w:ilvl w:val="0"/>
          <w:numId w:val="1"/>
        </w:numPr>
        <w:tabs>
          <w:tab w:val="left" w:pos="142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Создать Организационный комитет по подготовке и проведению </w:t>
      </w:r>
      <w:r>
        <w:rPr>
          <w:rFonts w:ascii="Times New Roman" w:hAnsi="Times New Roman" w:cs="Times New Roman"/>
          <w:sz w:val="26"/>
          <w:szCs w:val="26"/>
        </w:rPr>
        <w:t xml:space="preserve">мероприятий, </w:t>
      </w:r>
      <w:r>
        <w:rPr>
          <w:rFonts w:ascii="Times New Roman" w:hAnsi="Times New Roman" w:cs="Times New Roman"/>
          <w:sz w:val="26"/>
          <w:szCs w:val="26"/>
        </w:rPr>
        <w:t>посвящённых</w:t>
      </w:r>
      <w:r>
        <w:rPr>
          <w:rFonts w:ascii="Times New Roman" w:hAnsi="Times New Roman" w:cs="Times New Roman"/>
          <w:sz w:val="26"/>
          <w:szCs w:val="26"/>
        </w:rPr>
        <w:t xml:space="preserve"> празднованию Мас</w:t>
      </w:r>
      <w:r>
        <w:rPr>
          <w:rFonts w:ascii="Times New Roman" w:hAnsi="Times New Roman" w:cs="Times New Roman"/>
          <w:sz w:val="26"/>
          <w:szCs w:val="26"/>
        </w:rPr>
        <w:t>леницы, и утвердить его состав (приложение 1).</w:t>
      </w:r>
    </w:p>
    <w:p w:rsidR="005529A2" w:rsidRDefault="00B35F21">
      <w:pPr>
        <w:pStyle w:val="a6"/>
        <w:numPr>
          <w:ilvl w:val="0"/>
          <w:numId w:val="1"/>
        </w:numPr>
        <w:tabs>
          <w:tab w:val="left" w:pos="142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Утвердить</w:t>
      </w:r>
      <w:r>
        <w:rPr>
          <w:rFonts w:ascii="Times New Roman" w:hAnsi="Times New Roman" w:cs="Times New Roman"/>
          <w:bCs/>
          <w:sz w:val="26"/>
          <w:szCs w:val="26"/>
        </w:rPr>
        <w:t xml:space="preserve"> план проведения мероприятий, </w:t>
      </w:r>
      <w:r>
        <w:rPr>
          <w:rFonts w:ascii="Times New Roman" w:hAnsi="Times New Roman" w:cs="Times New Roman"/>
          <w:sz w:val="26"/>
          <w:szCs w:val="26"/>
        </w:rPr>
        <w:t>посвящённых</w:t>
      </w:r>
      <w:r>
        <w:rPr>
          <w:rFonts w:ascii="Times New Roman" w:hAnsi="Times New Roman" w:cs="Times New Roman"/>
          <w:sz w:val="26"/>
          <w:szCs w:val="26"/>
        </w:rPr>
        <w:t xml:space="preserve"> празднованию Масленицы</w:t>
      </w:r>
      <w:r>
        <w:rPr>
          <w:rFonts w:ascii="Times New Roman" w:hAnsi="Times New Roman" w:cs="Times New Roman"/>
          <w:sz w:val="26"/>
          <w:szCs w:val="26"/>
        </w:rPr>
        <w:t xml:space="preserve"> (приложение 2).</w:t>
      </w:r>
    </w:p>
    <w:p w:rsidR="005529A2" w:rsidRDefault="00B35F21">
      <w:pPr>
        <w:pStyle w:val="a5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Управлению культуры и туризма МР «Печора» подготовить и провести                </w:t>
      </w:r>
      <w:r>
        <w:rPr>
          <w:sz w:val="26"/>
          <w:szCs w:val="26"/>
        </w:rPr>
        <w:t>22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февраля</w:t>
      </w:r>
      <w:r>
        <w:rPr>
          <w:sz w:val="26"/>
          <w:szCs w:val="26"/>
        </w:rPr>
        <w:t xml:space="preserve"> 202</w:t>
      </w:r>
      <w:r>
        <w:rPr>
          <w:sz w:val="26"/>
          <w:szCs w:val="26"/>
        </w:rPr>
        <w:t>6</w:t>
      </w:r>
      <w:r>
        <w:rPr>
          <w:sz w:val="26"/>
          <w:szCs w:val="26"/>
        </w:rPr>
        <w:t xml:space="preserve"> года:</w:t>
      </w:r>
    </w:p>
    <w:p w:rsidR="005529A2" w:rsidRDefault="00B35F21">
      <w:pPr>
        <w:spacing w:after="0" w:line="240" w:lineRule="auto"/>
        <w:ind w:firstLine="708"/>
        <w:contextualSpacing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3.1. </w:t>
      </w:r>
      <w:r>
        <w:rPr>
          <w:sz w:val="26"/>
          <w:szCs w:val="26"/>
        </w:rPr>
        <w:t>с 11.00 до 1</w:t>
      </w:r>
      <w:r>
        <w:rPr>
          <w:sz w:val="26"/>
          <w:szCs w:val="26"/>
        </w:rPr>
        <w:t>3.30 на площади Юбилейной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народное гулянье «</w:t>
      </w:r>
      <w:r>
        <w:rPr>
          <w:sz w:val="26"/>
          <w:szCs w:val="26"/>
        </w:rPr>
        <w:t>Приходи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>честной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народ, Маслениц</w:t>
      </w:r>
      <w:r>
        <w:rPr>
          <w:sz w:val="26"/>
          <w:szCs w:val="26"/>
        </w:rPr>
        <w:t>а</w:t>
      </w:r>
      <w:r>
        <w:rPr>
          <w:sz w:val="26"/>
          <w:szCs w:val="26"/>
        </w:rPr>
        <w:t xml:space="preserve"> всех зовёт</w:t>
      </w:r>
      <w:r>
        <w:rPr>
          <w:sz w:val="26"/>
          <w:szCs w:val="26"/>
        </w:rPr>
        <w:t>!»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(далее – народное гулянье);</w:t>
      </w:r>
    </w:p>
    <w:p w:rsidR="005529A2" w:rsidRDefault="00B35F21">
      <w:pPr>
        <w:spacing w:after="0" w:line="240" w:lineRule="auto"/>
        <w:ind w:firstLine="708"/>
        <w:contextualSpacing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>
        <w:rPr>
          <w:sz w:val="26"/>
          <w:szCs w:val="26"/>
        </w:rPr>
        <w:t>с 13.</w:t>
      </w:r>
      <w:r>
        <w:rPr>
          <w:sz w:val="26"/>
          <w:szCs w:val="26"/>
        </w:rPr>
        <w:t>0</w:t>
      </w:r>
      <w:r>
        <w:rPr>
          <w:sz w:val="26"/>
          <w:szCs w:val="26"/>
        </w:rPr>
        <w:t>0 до 15.</w:t>
      </w:r>
      <w:r>
        <w:rPr>
          <w:sz w:val="26"/>
          <w:szCs w:val="26"/>
        </w:rPr>
        <w:t>0</w:t>
      </w:r>
      <w:r>
        <w:rPr>
          <w:sz w:val="26"/>
          <w:szCs w:val="26"/>
        </w:rPr>
        <w:t>0 на площади им. М. Горького игров</w:t>
      </w:r>
      <w:r>
        <w:rPr>
          <w:sz w:val="26"/>
          <w:szCs w:val="26"/>
        </w:rPr>
        <w:t>ую</w:t>
      </w:r>
      <w:r>
        <w:rPr>
          <w:sz w:val="26"/>
          <w:szCs w:val="26"/>
        </w:rPr>
        <w:t xml:space="preserve"> программ</w:t>
      </w:r>
      <w:r>
        <w:rPr>
          <w:sz w:val="26"/>
          <w:szCs w:val="26"/>
        </w:rPr>
        <w:t>у</w:t>
      </w:r>
      <w:r>
        <w:rPr>
          <w:sz w:val="26"/>
          <w:szCs w:val="26"/>
        </w:rPr>
        <w:t xml:space="preserve"> «Масленичные забавы»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(далее – игровая программа)</w:t>
      </w:r>
      <w:r w:rsidRPr="00B35F21">
        <w:rPr>
          <w:sz w:val="26"/>
          <w:szCs w:val="26"/>
        </w:rPr>
        <w:t>;</w:t>
      </w:r>
    </w:p>
    <w:p w:rsidR="005529A2" w:rsidRDefault="00B35F21">
      <w:pPr>
        <w:spacing w:after="0" w:line="240" w:lineRule="auto"/>
        <w:ind w:firstLine="708"/>
        <w:contextualSpacing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3.3. совместно с ПСО</w:t>
      </w:r>
      <w:r>
        <w:rPr>
          <w:sz w:val="26"/>
          <w:szCs w:val="26"/>
        </w:rPr>
        <w:t xml:space="preserve"> ФПС ГПС Главного управления МЧС России по РК при сжигании масленичного чучела обеспечить соблюдение Правил пожарной безопасности, утверждённых Постановлением Правительства РФ от 16.09.2020 г. № 1479.</w:t>
      </w:r>
    </w:p>
    <w:p w:rsidR="005529A2" w:rsidRDefault="00B35F21">
      <w:pPr>
        <w:spacing w:after="0" w:line="240" w:lineRule="auto"/>
        <w:ind w:firstLine="708"/>
        <w:contextualSpacing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>
        <w:rPr>
          <w:sz w:val="26"/>
          <w:szCs w:val="26"/>
        </w:rPr>
        <w:t>Утвердить схемы проведения мероприятий согласно прил</w:t>
      </w:r>
      <w:r>
        <w:rPr>
          <w:sz w:val="26"/>
          <w:szCs w:val="26"/>
        </w:rPr>
        <w:t xml:space="preserve">ожениям </w:t>
      </w:r>
      <w:r>
        <w:rPr>
          <w:sz w:val="26"/>
          <w:szCs w:val="26"/>
        </w:rPr>
        <w:t>3</w:t>
      </w:r>
      <w:r>
        <w:rPr>
          <w:sz w:val="26"/>
          <w:szCs w:val="26"/>
        </w:rPr>
        <w:t xml:space="preserve"> и </w:t>
      </w:r>
      <w:r>
        <w:rPr>
          <w:sz w:val="26"/>
          <w:szCs w:val="26"/>
        </w:rPr>
        <w:t>4</w:t>
      </w:r>
      <w:r>
        <w:rPr>
          <w:sz w:val="26"/>
          <w:szCs w:val="26"/>
        </w:rPr>
        <w:t>.</w:t>
      </w:r>
    </w:p>
    <w:p w:rsidR="005529A2" w:rsidRDefault="00B35F21">
      <w:pPr>
        <w:spacing w:after="0" w:line="240" w:lineRule="auto"/>
        <w:ind w:firstLine="708"/>
        <w:contextualSpacing/>
        <w:jc w:val="both"/>
        <w:textAlignment w:val="baseline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 xml:space="preserve">5. </w:t>
      </w:r>
      <w:r>
        <w:rPr>
          <w:rFonts w:eastAsia="Times New Roman"/>
          <w:sz w:val="26"/>
          <w:szCs w:val="26"/>
          <w:lang w:eastAsia="ru-RU"/>
        </w:rPr>
        <w:t xml:space="preserve">Утвердить смету расходов на проведение мероприятий согласно приложению </w:t>
      </w:r>
      <w:r>
        <w:rPr>
          <w:rFonts w:eastAsia="Times New Roman"/>
          <w:sz w:val="26"/>
          <w:szCs w:val="26"/>
          <w:lang w:val="en-US" w:eastAsia="ru-RU"/>
        </w:rPr>
        <w:t>5</w:t>
      </w:r>
      <w:r>
        <w:rPr>
          <w:rFonts w:eastAsia="Times New Roman"/>
          <w:sz w:val="26"/>
          <w:szCs w:val="26"/>
          <w:lang w:eastAsia="ru-RU"/>
        </w:rPr>
        <w:t>.</w:t>
      </w:r>
    </w:p>
    <w:p w:rsidR="005529A2" w:rsidRDefault="00B35F21" w:rsidP="00B35F21">
      <w:pPr>
        <w:pStyle w:val="a5"/>
        <w:tabs>
          <w:tab w:val="left" w:pos="1134"/>
        </w:tabs>
        <w:ind w:firstLineChars="276" w:firstLine="7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>
        <w:rPr>
          <w:sz w:val="26"/>
          <w:szCs w:val="26"/>
        </w:rPr>
        <w:t xml:space="preserve">Отделу экономики и инвестиций администрации МР «Печора» организовать праздничную торговлю, ярмарку изделий декоративно-прикладного творчества </w:t>
      </w:r>
      <w:r>
        <w:rPr>
          <w:sz w:val="26"/>
          <w:szCs w:val="26"/>
        </w:rPr>
        <w:t>22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февраля</w:t>
      </w:r>
      <w:r>
        <w:rPr>
          <w:sz w:val="26"/>
          <w:szCs w:val="26"/>
        </w:rPr>
        <w:t xml:space="preserve"> 202</w:t>
      </w:r>
      <w:r>
        <w:rPr>
          <w:sz w:val="26"/>
          <w:szCs w:val="26"/>
        </w:rPr>
        <w:t>6</w:t>
      </w:r>
      <w:r>
        <w:rPr>
          <w:sz w:val="26"/>
          <w:szCs w:val="26"/>
        </w:rPr>
        <w:t xml:space="preserve"> год</w:t>
      </w:r>
      <w:r>
        <w:rPr>
          <w:sz w:val="26"/>
          <w:szCs w:val="26"/>
        </w:rPr>
        <w:t>а:</w:t>
      </w:r>
    </w:p>
    <w:p w:rsidR="005529A2" w:rsidRDefault="00B35F21">
      <w:pPr>
        <w:pStyle w:val="a5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6.1. </w:t>
      </w:r>
      <w:r>
        <w:rPr>
          <w:sz w:val="26"/>
          <w:szCs w:val="26"/>
        </w:rPr>
        <w:t>с 11.00 до 15.00 на площади Юбилейной;</w:t>
      </w:r>
    </w:p>
    <w:p w:rsidR="005529A2" w:rsidRDefault="00B35F21">
      <w:pPr>
        <w:pStyle w:val="a5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6.2. </w:t>
      </w:r>
      <w:r>
        <w:rPr>
          <w:sz w:val="26"/>
          <w:szCs w:val="26"/>
        </w:rPr>
        <w:t>с 12.00 до 16.00 на площади им. М. Горького.</w:t>
      </w:r>
    </w:p>
    <w:p w:rsidR="005529A2" w:rsidRDefault="00B35F21" w:rsidP="00B35F21">
      <w:pPr>
        <w:pStyle w:val="a5"/>
        <w:tabs>
          <w:tab w:val="left" w:pos="1276"/>
        </w:tabs>
        <w:ind w:firstLineChars="276" w:firstLine="7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r>
        <w:rPr>
          <w:sz w:val="26"/>
          <w:szCs w:val="26"/>
        </w:rPr>
        <w:t xml:space="preserve">Отделу информационно-аналитической работы и </w:t>
      </w:r>
      <w:r>
        <w:rPr>
          <w:sz w:val="26"/>
          <w:szCs w:val="26"/>
        </w:rPr>
        <w:t>информационных</w:t>
      </w:r>
      <w:r>
        <w:rPr>
          <w:sz w:val="26"/>
          <w:szCs w:val="26"/>
        </w:rPr>
        <w:t xml:space="preserve"> технологий</w:t>
      </w:r>
      <w:r>
        <w:rPr>
          <w:sz w:val="26"/>
          <w:szCs w:val="26"/>
        </w:rPr>
        <w:t xml:space="preserve"> администрации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МР «Печора»:</w:t>
      </w:r>
    </w:p>
    <w:p w:rsidR="005529A2" w:rsidRDefault="00B35F21" w:rsidP="00B35F21">
      <w:pPr>
        <w:pStyle w:val="a5"/>
        <w:ind w:firstLineChars="276" w:firstLine="7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7.1. </w:t>
      </w:r>
      <w:r>
        <w:rPr>
          <w:sz w:val="26"/>
          <w:szCs w:val="26"/>
        </w:rPr>
        <w:t>опубликовать афишу о проведении праздничных мероприяти</w:t>
      </w:r>
      <w:r>
        <w:rPr>
          <w:sz w:val="26"/>
          <w:szCs w:val="26"/>
        </w:rPr>
        <w:t>й в средствах массовой информации;</w:t>
      </w:r>
    </w:p>
    <w:p w:rsidR="005529A2" w:rsidRDefault="00B35F21">
      <w:pPr>
        <w:pStyle w:val="a5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7.2. </w:t>
      </w:r>
      <w:r>
        <w:rPr>
          <w:sz w:val="26"/>
          <w:szCs w:val="26"/>
        </w:rPr>
        <w:t>обеспечить информационное сопровождение мероприятий в СМИ;</w:t>
      </w:r>
    </w:p>
    <w:p w:rsidR="005529A2" w:rsidRDefault="00B35F21" w:rsidP="00B35F21">
      <w:pPr>
        <w:pStyle w:val="a5"/>
        <w:ind w:firstLineChars="276" w:firstLine="7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7.3. </w:t>
      </w:r>
      <w:r>
        <w:rPr>
          <w:sz w:val="26"/>
          <w:szCs w:val="26"/>
        </w:rPr>
        <w:t xml:space="preserve">опубликовать информацию об изменении маршрута движения автотранспорта </w:t>
      </w:r>
      <w:r>
        <w:rPr>
          <w:sz w:val="26"/>
          <w:szCs w:val="26"/>
        </w:rPr>
        <w:t>22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февраля</w:t>
      </w:r>
      <w:r>
        <w:rPr>
          <w:sz w:val="26"/>
          <w:szCs w:val="26"/>
        </w:rPr>
        <w:t xml:space="preserve"> 202</w:t>
      </w:r>
      <w:r>
        <w:rPr>
          <w:sz w:val="26"/>
          <w:szCs w:val="26"/>
        </w:rPr>
        <w:t>6</w:t>
      </w:r>
      <w:r>
        <w:rPr>
          <w:sz w:val="26"/>
          <w:szCs w:val="26"/>
        </w:rPr>
        <w:t xml:space="preserve"> года.</w:t>
      </w:r>
    </w:p>
    <w:p w:rsidR="005529A2" w:rsidRDefault="00B35F21" w:rsidP="00B35F21">
      <w:pPr>
        <w:pStyle w:val="a5"/>
        <w:ind w:firstLineChars="276" w:firstLine="71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lastRenderedPageBreak/>
        <w:t xml:space="preserve">8. </w:t>
      </w:r>
      <w:r>
        <w:rPr>
          <w:color w:val="000000"/>
          <w:sz w:val="26"/>
          <w:szCs w:val="26"/>
        </w:rPr>
        <w:t>Сектору по физкультуре и спорту администрации МР «Печора»</w:t>
      </w:r>
      <w:r>
        <w:rPr>
          <w:color w:val="000000"/>
          <w:sz w:val="26"/>
          <w:szCs w:val="26"/>
        </w:rPr>
        <w:t xml:space="preserve"> организовать тематическую площадку в рамках проведения народного гулянья на площади Юбилейная.</w:t>
      </w:r>
    </w:p>
    <w:p w:rsidR="005529A2" w:rsidRDefault="00B35F21" w:rsidP="00B35F21">
      <w:pPr>
        <w:pStyle w:val="a5"/>
        <w:ind w:firstLineChars="276" w:firstLine="718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9</w:t>
      </w:r>
      <w:r>
        <w:rPr>
          <w:sz w:val="26"/>
          <w:szCs w:val="26"/>
        </w:rPr>
        <w:t xml:space="preserve">. </w:t>
      </w:r>
      <w:r>
        <w:rPr>
          <w:sz w:val="26"/>
          <w:szCs w:val="26"/>
        </w:rPr>
        <w:t>Управлению образования МР «Печора»:</w:t>
      </w:r>
    </w:p>
    <w:p w:rsidR="005529A2" w:rsidRDefault="00B35F21" w:rsidP="00B35F21">
      <w:pPr>
        <w:pStyle w:val="a5"/>
        <w:ind w:firstLineChars="276" w:firstLine="718"/>
        <w:jc w:val="both"/>
        <w:rPr>
          <w:sz w:val="26"/>
          <w:szCs w:val="26"/>
        </w:rPr>
      </w:pPr>
      <w:r>
        <w:rPr>
          <w:sz w:val="26"/>
          <w:szCs w:val="26"/>
        </w:rPr>
        <w:t>9.1.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22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февраля</w:t>
      </w:r>
      <w:r>
        <w:rPr>
          <w:sz w:val="26"/>
          <w:szCs w:val="26"/>
        </w:rPr>
        <w:t xml:space="preserve"> 202</w:t>
      </w:r>
      <w:r>
        <w:rPr>
          <w:sz w:val="26"/>
          <w:szCs w:val="26"/>
        </w:rPr>
        <w:t>6</w:t>
      </w:r>
      <w:r>
        <w:rPr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обеспечить доступ в здание МАУ </w:t>
      </w:r>
      <w:proofErr w:type="gramStart"/>
      <w:r>
        <w:rPr>
          <w:sz w:val="26"/>
          <w:szCs w:val="26"/>
        </w:rPr>
        <w:t>ДО</w:t>
      </w:r>
      <w:proofErr w:type="gramEnd"/>
      <w:r>
        <w:rPr>
          <w:sz w:val="26"/>
          <w:szCs w:val="26"/>
        </w:rPr>
        <w:t xml:space="preserve"> «</w:t>
      </w:r>
      <w:proofErr w:type="gramStart"/>
      <w:r>
        <w:rPr>
          <w:sz w:val="26"/>
          <w:szCs w:val="26"/>
        </w:rPr>
        <w:t>Дом</w:t>
      </w:r>
      <w:proofErr w:type="gramEnd"/>
      <w:r>
        <w:rPr>
          <w:sz w:val="26"/>
          <w:szCs w:val="26"/>
        </w:rPr>
        <w:t xml:space="preserve"> детского творчества» для размещения творческих коллективов МБУ ГО «Досуг», </w:t>
      </w:r>
      <w:r>
        <w:rPr>
          <w:sz w:val="26"/>
          <w:szCs w:val="26"/>
        </w:rPr>
        <w:t>20</w:t>
      </w:r>
      <w:r>
        <w:rPr>
          <w:sz w:val="26"/>
          <w:szCs w:val="26"/>
        </w:rPr>
        <w:t>-</w:t>
      </w:r>
      <w:r>
        <w:rPr>
          <w:sz w:val="26"/>
          <w:szCs w:val="26"/>
        </w:rPr>
        <w:t>22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февраля</w:t>
      </w:r>
      <w:r>
        <w:rPr>
          <w:sz w:val="26"/>
          <w:szCs w:val="26"/>
        </w:rPr>
        <w:t xml:space="preserve"> 202</w:t>
      </w:r>
      <w:r>
        <w:rPr>
          <w:sz w:val="26"/>
          <w:szCs w:val="26"/>
        </w:rPr>
        <w:t>6</w:t>
      </w:r>
      <w:r>
        <w:rPr>
          <w:sz w:val="26"/>
          <w:szCs w:val="26"/>
        </w:rPr>
        <w:t xml:space="preserve"> года – для размещения реквизита;</w:t>
      </w:r>
    </w:p>
    <w:p w:rsidR="005529A2" w:rsidRDefault="00B35F21" w:rsidP="00B35F21">
      <w:pPr>
        <w:pStyle w:val="a5"/>
        <w:ind w:firstLineChars="276" w:firstLine="7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9.2. </w:t>
      </w:r>
      <w:r>
        <w:rPr>
          <w:sz w:val="26"/>
          <w:szCs w:val="26"/>
        </w:rPr>
        <w:t>обеспечить подключение электропитания для озвучивания мероприятия</w:t>
      </w:r>
      <w:r w:rsidRPr="00B35F21">
        <w:rPr>
          <w:sz w:val="26"/>
          <w:szCs w:val="26"/>
        </w:rPr>
        <w:t>;</w:t>
      </w:r>
    </w:p>
    <w:p w:rsidR="005529A2" w:rsidRDefault="00B35F21" w:rsidP="00B35F21">
      <w:pPr>
        <w:pStyle w:val="a5"/>
        <w:ind w:firstLineChars="276" w:firstLine="718"/>
        <w:jc w:val="both"/>
        <w:rPr>
          <w:sz w:val="26"/>
          <w:szCs w:val="26"/>
        </w:rPr>
      </w:pPr>
      <w:r>
        <w:rPr>
          <w:sz w:val="26"/>
          <w:szCs w:val="26"/>
        </w:rPr>
        <w:t>9.3. выделить поме</w:t>
      </w:r>
      <w:r>
        <w:rPr>
          <w:sz w:val="26"/>
          <w:szCs w:val="26"/>
        </w:rPr>
        <w:t xml:space="preserve">щение для размещения фельдшера на время проведения народного гулянья на пл. </w:t>
      </w:r>
      <w:proofErr w:type="gramStart"/>
      <w:r>
        <w:rPr>
          <w:sz w:val="26"/>
          <w:szCs w:val="26"/>
        </w:rPr>
        <w:t>Юбилейная</w:t>
      </w:r>
      <w:proofErr w:type="gramEnd"/>
      <w:r>
        <w:rPr>
          <w:sz w:val="26"/>
          <w:szCs w:val="26"/>
        </w:rPr>
        <w:t>.</w:t>
      </w:r>
    </w:p>
    <w:p w:rsidR="005529A2" w:rsidRDefault="00B35F21" w:rsidP="00B35F21">
      <w:pPr>
        <w:pStyle w:val="a5"/>
        <w:ind w:firstLineChars="276" w:firstLine="7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 </w:t>
      </w:r>
      <w:r>
        <w:rPr>
          <w:sz w:val="26"/>
          <w:szCs w:val="26"/>
          <w:shd w:val="clear" w:color="auto" w:fill="FFFFFF"/>
        </w:rPr>
        <w:t>МКП «</w:t>
      </w:r>
      <w:proofErr w:type="spellStart"/>
      <w:r>
        <w:rPr>
          <w:sz w:val="26"/>
          <w:szCs w:val="26"/>
          <w:shd w:val="clear" w:color="auto" w:fill="FFFFFF"/>
        </w:rPr>
        <w:t>Печораавтогорхоз</w:t>
      </w:r>
      <w:proofErr w:type="spellEnd"/>
      <w:r>
        <w:rPr>
          <w:sz w:val="26"/>
          <w:szCs w:val="26"/>
          <w:shd w:val="clear" w:color="auto" w:fill="FFFFFF"/>
        </w:rPr>
        <w:t>» ГП «Печора»</w:t>
      </w:r>
      <w:r>
        <w:rPr>
          <w:sz w:val="26"/>
          <w:szCs w:val="26"/>
        </w:rPr>
        <w:t>:</w:t>
      </w:r>
    </w:p>
    <w:p w:rsidR="005529A2" w:rsidRDefault="00B35F21" w:rsidP="00B35F21">
      <w:pPr>
        <w:pStyle w:val="a5"/>
        <w:ind w:firstLineChars="276" w:firstLine="718"/>
        <w:jc w:val="both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10.1. оказать содействие в монтаже/демонтаже надувной сцены, ее художественном оформлении на пл. </w:t>
      </w:r>
      <w:proofErr w:type="gramStart"/>
      <w:r>
        <w:rPr>
          <w:sz w:val="26"/>
          <w:szCs w:val="26"/>
        </w:rPr>
        <w:t>Юбилейная</w:t>
      </w:r>
      <w:proofErr w:type="gramEnd"/>
      <w:r>
        <w:rPr>
          <w:sz w:val="26"/>
          <w:szCs w:val="26"/>
          <w:lang w:val="en-US"/>
        </w:rPr>
        <w:t>;</w:t>
      </w:r>
    </w:p>
    <w:p w:rsidR="005529A2" w:rsidRDefault="00B35F21" w:rsidP="00B35F21">
      <w:pPr>
        <w:pStyle w:val="a5"/>
        <w:ind w:firstLineChars="276" w:firstLine="718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B35F21">
        <w:rPr>
          <w:sz w:val="26"/>
          <w:szCs w:val="26"/>
        </w:rPr>
        <w:t>.2.</w:t>
      </w:r>
      <w:r>
        <w:rPr>
          <w:sz w:val="26"/>
          <w:szCs w:val="26"/>
        </w:rPr>
        <w:t xml:space="preserve"> обеспечить подк</w:t>
      </w:r>
      <w:r>
        <w:rPr>
          <w:sz w:val="26"/>
          <w:szCs w:val="26"/>
        </w:rPr>
        <w:t xml:space="preserve">лючение звуковой аппаратуры и электротехническое сопровождение мероприятия (по договору) на пл. </w:t>
      </w:r>
      <w:proofErr w:type="gramStart"/>
      <w:r>
        <w:rPr>
          <w:sz w:val="26"/>
          <w:szCs w:val="26"/>
        </w:rPr>
        <w:t>Юбилейная</w:t>
      </w:r>
      <w:proofErr w:type="gramEnd"/>
      <w:r>
        <w:rPr>
          <w:sz w:val="26"/>
          <w:szCs w:val="26"/>
        </w:rPr>
        <w:t>.</w:t>
      </w:r>
    </w:p>
    <w:p w:rsidR="005529A2" w:rsidRDefault="00B35F21" w:rsidP="00B35F21">
      <w:pPr>
        <w:pStyle w:val="a5"/>
        <w:ind w:firstLineChars="276" w:firstLine="7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11. Отделу благоустройства администрации МР «Печора», </w:t>
      </w:r>
      <w:r>
        <w:rPr>
          <w:sz w:val="26"/>
          <w:szCs w:val="26"/>
          <w:shd w:val="clear" w:color="auto" w:fill="FFFFFF"/>
        </w:rPr>
        <w:t>МКП «</w:t>
      </w:r>
      <w:proofErr w:type="spellStart"/>
      <w:r>
        <w:rPr>
          <w:sz w:val="26"/>
          <w:szCs w:val="26"/>
          <w:shd w:val="clear" w:color="auto" w:fill="FFFFFF"/>
        </w:rPr>
        <w:t>Печораавтогорхоз</w:t>
      </w:r>
      <w:proofErr w:type="spellEnd"/>
      <w:r>
        <w:rPr>
          <w:sz w:val="26"/>
          <w:szCs w:val="26"/>
          <w:shd w:val="clear" w:color="auto" w:fill="FFFFFF"/>
        </w:rPr>
        <w:t>» ГП «Печора»</w:t>
      </w:r>
      <w:r>
        <w:rPr>
          <w:sz w:val="26"/>
          <w:szCs w:val="26"/>
          <w:shd w:val="clear" w:color="auto" w:fill="FFFFFF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 xml:space="preserve">обеспечить установку </w:t>
      </w:r>
      <w:proofErr w:type="spellStart"/>
      <w:r>
        <w:rPr>
          <w:rFonts w:eastAsia="Times New Roman"/>
          <w:sz w:val="26"/>
          <w:szCs w:val="26"/>
          <w:lang w:eastAsia="ru-RU"/>
        </w:rPr>
        <w:t>леерных</w:t>
      </w:r>
      <w:proofErr w:type="spellEnd"/>
      <w:r>
        <w:rPr>
          <w:rFonts w:eastAsia="Times New Roman"/>
          <w:sz w:val="26"/>
          <w:szCs w:val="26"/>
          <w:lang w:eastAsia="ru-RU"/>
        </w:rPr>
        <w:t xml:space="preserve"> ограждений </w:t>
      </w:r>
      <w:r>
        <w:rPr>
          <w:sz w:val="26"/>
          <w:szCs w:val="26"/>
        </w:rPr>
        <w:t>на площади Юбилейной</w:t>
      </w:r>
      <w:r>
        <w:rPr>
          <w:sz w:val="26"/>
          <w:szCs w:val="26"/>
        </w:rPr>
        <w:t xml:space="preserve"> и площади им. М. Горького согласно схемам проведения мероприятий</w:t>
      </w:r>
      <w:r>
        <w:rPr>
          <w:sz w:val="26"/>
          <w:szCs w:val="26"/>
        </w:rPr>
        <w:t xml:space="preserve"> (по договору).</w:t>
      </w:r>
    </w:p>
    <w:p w:rsidR="005529A2" w:rsidRDefault="00B35F21" w:rsidP="00B35F21">
      <w:pPr>
        <w:pStyle w:val="a5"/>
        <w:ind w:firstLineChars="276" w:firstLine="718"/>
        <w:jc w:val="both"/>
        <w:rPr>
          <w:sz w:val="26"/>
          <w:szCs w:val="26"/>
        </w:rPr>
      </w:pPr>
      <w:r>
        <w:rPr>
          <w:sz w:val="26"/>
          <w:szCs w:val="26"/>
        </w:rPr>
        <w:t>12. С</w:t>
      </w:r>
      <w:r>
        <w:rPr>
          <w:sz w:val="26"/>
          <w:szCs w:val="26"/>
        </w:rPr>
        <w:t>ектор</w:t>
      </w:r>
      <w:r>
        <w:rPr>
          <w:sz w:val="26"/>
          <w:szCs w:val="26"/>
        </w:rPr>
        <w:t>у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дорожного хозяйства и транспорта администрации МР «Печора»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организовать подготовку площади Юбилейной и площади им. М. Горького к проведению народного гулянья и </w:t>
      </w:r>
      <w:r>
        <w:rPr>
          <w:sz w:val="26"/>
          <w:szCs w:val="26"/>
        </w:rPr>
        <w:t>игровой программы (расчистку снега)</w:t>
      </w:r>
      <w:r>
        <w:rPr>
          <w:sz w:val="26"/>
          <w:szCs w:val="26"/>
        </w:rPr>
        <w:t>.</w:t>
      </w:r>
    </w:p>
    <w:p w:rsidR="005529A2" w:rsidRDefault="00B35F21" w:rsidP="00B35F21">
      <w:pPr>
        <w:pStyle w:val="a5"/>
        <w:ind w:firstLineChars="276" w:firstLine="718"/>
        <w:jc w:val="both"/>
        <w:rPr>
          <w:sz w:val="26"/>
          <w:szCs w:val="26"/>
        </w:rPr>
      </w:pPr>
      <w:r>
        <w:rPr>
          <w:sz w:val="26"/>
          <w:szCs w:val="26"/>
        </w:rPr>
        <w:t>13. Отделу благоустройства администрации МР «Печора» обеспечить демонтаж ёлок и новогодних конструкций на пл. Юбилейная и пл. им. М. Горького к проведению мероприятий.</w:t>
      </w:r>
    </w:p>
    <w:p w:rsidR="005529A2" w:rsidRDefault="00B35F21" w:rsidP="00B35F21">
      <w:pPr>
        <w:pStyle w:val="a5"/>
        <w:ind w:firstLineChars="276" w:firstLine="7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14. </w:t>
      </w:r>
      <w:r>
        <w:rPr>
          <w:sz w:val="26"/>
          <w:szCs w:val="26"/>
        </w:rPr>
        <w:t>Заведующему сектором дорожного хозяйства и тран</w:t>
      </w:r>
      <w:r>
        <w:rPr>
          <w:sz w:val="26"/>
          <w:szCs w:val="26"/>
        </w:rPr>
        <w:t>спорта администрации МР «Печора»:</w:t>
      </w:r>
    </w:p>
    <w:p w:rsidR="005529A2" w:rsidRDefault="00B35F21" w:rsidP="00B35F21">
      <w:pPr>
        <w:pStyle w:val="a5"/>
        <w:ind w:firstLineChars="276" w:firstLine="718"/>
        <w:jc w:val="both"/>
        <w:rPr>
          <w:sz w:val="26"/>
          <w:szCs w:val="26"/>
        </w:rPr>
      </w:pPr>
      <w:r w:rsidRPr="00B35F21">
        <w:rPr>
          <w:rFonts w:eastAsia="Times New Roman"/>
          <w:sz w:val="26"/>
          <w:szCs w:val="26"/>
          <w:lang w:eastAsia="ru-RU"/>
        </w:rPr>
        <w:t xml:space="preserve">14.1. </w:t>
      </w:r>
      <w:r>
        <w:rPr>
          <w:rFonts w:eastAsia="Times New Roman"/>
          <w:sz w:val="26"/>
          <w:szCs w:val="26"/>
          <w:lang w:eastAsia="ru-RU"/>
        </w:rPr>
        <w:t>организовать перекрытие автомобильной дороги по ул. Булгаковой от                     ул. Гагарина до Печорского проспекта в связи с установкой надувной</w:t>
      </w:r>
      <w:r w:rsidRPr="00B35F21">
        <w:rPr>
          <w:rFonts w:eastAsia="Times New Roman"/>
          <w:sz w:val="26"/>
          <w:szCs w:val="26"/>
          <w:lang w:eastAsia="ru-RU"/>
        </w:rPr>
        <w:t xml:space="preserve"> сцены</w:t>
      </w:r>
      <w:r>
        <w:rPr>
          <w:rFonts w:eastAsia="Times New Roman"/>
          <w:sz w:val="26"/>
          <w:szCs w:val="26"/>
          <w:lang w:eastAsia="ru-RU"/>
        </w:rPr>
        <w:t>;</w:t>
      </w:r>
      <w:r>
        <w:rPr>
          <w:sz w:val="26"/>
          <w:szCs w:val="26"/>
        </w:rPr>
        <w:t xml:space="preserve"> </w:t>
      </w:r>
    </w:p>
    <w:p w:rsidR="005529A2" w:rsidRDefault="00B35F21" w:rsidP="00B35F21">
      <w:pPr>
        <w:pStyle w:val="a5"/>
        <w:ind w:firstLineChars="276" w:firstLine="7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14.2. </w:t>
      </w:r>
      <w:r>
        <w:rPr>
          <w:sz w:val="26"/>
          <w:szCs w:val="26"/>
        </w:rPr>
        <w:t xml:space="preserve">проинформировать </w:t>
      </w:r>
      <w:r>
        <w:rPr>
          <w:sz w:val="26"/>
          <w:szCs w:val="26"/>
        </w:rPr>
        <w:t>перевозчиков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об изменениях маршр</w:t>
      </w:r>
      <w:r>
        <w:rPr>
          <w:sz w:val="26"/>
          <w:szCs w:val="26"/>
        </w:rPr>
        <w:t>ута движения автотранспорта.</w:t>
      </w:r>
    </w:p>
    <w:p w:rsidR="005529A2" w:rsidRDefault="00B35F21">
      <w:pPr>
        <w:pStyle w:val="a5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15. </w:t>
      </w:r>
      <w:r>
        <w:rPr>
          <w:sz w:val="26"/>
          <w:szCs w:val="26"/>
        </w:rPr>
        <w:t>Рекомендовать</w:t>
      </w:r>
      <w:r w:rsidRPr="00B35F21">
        <w:rPr>
          <w:sz w:val="26"/>
          <w:szCs w:val="26"/>
        </w:rPr>
        <w:t>:</w:t>
      </w:r>
    </w:p>
    <w:p w:rsidR="005529A2" w:rsidRDefault="00B35F21" w:rsidP="00B35F21">
      <w:pPr>
        <w:pStyle w:val="a5"/>
        <w:ind w:firstLineChars="276" w:firstLine="7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15.1. </w:t>
      </w:r>
      <w:r>
        <w:rPr>
          <w:sz w:val="26"/>
          <w:szCs w:val="26"/>
        </w:rPr>
        <w:t xml:space="preserve">Отделу МВД России «Печорский» </w:t>
      </w:r>
      <w:r>
        <w:rPr>
          <w:sz w:val="26"/>
          <w:szCs w:val="26"/>
        </w:rPr>
        <w:t>22</w:t>
      </w:r>
      <w:r>
        <w:rPr>
          <w:rFonts w:eastAsia="Times New Roman"/>
          <w:sz w:val="26"/>
          <w:szCs w:val="26"/>
          <w:lang w:eastAsia="ru-RU"/>
        </w:rPr>
        <w:t xml:space="preserve"> февраля 202</w:t>
      </w:r>
      <w:r w:rsidRPr="00B35F21">
        <w:rPr>
          <w:rFonts w:eastAsia="Times New Roman"/>
          <w:sz w:val="26"/>
          <w:szCs w:val="26"/>
          <w:lang w:eastAsia="ru-RU"/>
        </w:rPr>
        <w:t>6</w:t>
      </w:r>
      <w:r>
        <w:rPr>
          <w:rFonts w:eastAsia="Times New Roman"/>
          <w:sz w:val="26"/>
          <w:szCs w:val="26"/>
          <w:lang w:eastAsia="ru-RU"/>
        </w:rPr>
        <w:t xml:space="preserve"> года</w:t>
      </w:r>
      <w:r w:rsidRPr="00B35F21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sz w:val="26"/>
          <w:szCs w:val="26"/>
        </w:rPr>
        <w:t xml:space="preserve">оказать содействие в </w:t>
      </w:r>
      <w:r>
        <w:rPr>
          <w:sz w:val="26"/>
          <w:szCs w:val="26"/>
        </w:rPr>
        <w:t>охран</w:t>
      </w:r>
      <w:r>
        <w:rPr>
          <w:sz w:val="26"/>
          <w:szCs w:val="26"/>
        </w:rPr>
        <w:t>е</w:t>
      </w:r>
      <w:r>
        <w:rPr>
          <w:sz w:val="26"/>
          <w:szCs w:val="26"/>
        </w:rPr>
        <w:t xml:space="preserve"> общественного порядка </w:t>
      </w:r>
      <w:r>
        <w:rPr>
          <w:sz w:val="26"/>
          <w:szCs w:val="26"/>
        </w:rPr>
        <w:t>и</w:t>
      </w:r>
      <w:r>
        <w:rPr>
          <w:sz w:val="26"/>
          <w:szCs w:val="26"/>
        </w:rPr>
        <w:t xml:space="preserve"> безопасности дорожного движения </w:t>
      </w:r>
      <w:r>
        <w:rPr>
          <w:sz w:val="26"/>
          <w:szCs w:val="26"/>
        </w:rPr>
        <w:t>в период проведения народного гулянья на площади Юбилейной и игрово</w:t>
      </w:r>
      <w:r>
        <w:rPr>
          <w:sz w:val="26"/>
          <w:szCs w:val="26"/>
        </w:rPr>
        <w:t>й программы на площади им. М. Горького</w:t>
      </w:r>
      <w:r>
        <w:rPr>
          <w:sz w:val="26"/>
          <w:szCs w:val="26"/>
        </w:rPr>
        <w:t>.</w:t>
      </w:r>
    </w:p>
    <w:p w:rsidR="005529A2" w:rsidRDefault="00B35F21" w:rsidP="00B35F21">
      <w:pPr>
        <w:pStyle w:val="a5"/>
        <w:ind w:firstLineChars="276" w:firstLine="7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15.2. </w:t>
      </w:r>
      <w:r>
        <w:rPr>
          <w:sz w:val="26"/>
          <w:szCs w:val="26"/>
        </w:rPr>
        <w:t>ГБУЗ РК «</w:t>
      </w:r>
      <w:proofErr w:type="gramStart"/>
      <w:r>
        <w:rPr>
          <w:sz w:val="26"/>
          <w:szCs w:val="26"/>
        </w:rPr>
        <w:t>Печорская</w:t>
      </w:r>
      <w:proofErr w:type="gramEnd"/>
      <w:r>
        <w:rPr>
          <w:sz w:val="26"/>
          <w:szCs w:val="26"/>
        </w:rPr>
        <w:t xml:space="preserve"> ЦРБ» обеспечить </w:t>
      </w:r>
      <w:r>
        <w:rPr>
          <w:sz w:val="26"/>
          <w:szCs w:val="26"/>
        </w:rPr>
        <w:t>дежурство</w:t>
      </w:r>
      <w:r>
        <w:rPr>
          <w:sz w:val="26"/>
          <w:szCs w:val="26"/>
        </w:rPr>
        <w:t xml:space="preserve"> медицинской сестры 22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февраля</w:t>
      </w:r>
      <w:r>
        <w:rPr>
          <w:sz w:val="26"/>
          <w:szCs w:val="26"/>
        </w:rPr>
        <w:t xml:space="preserve"> 202</w:t>
      </w:r>
      <w:r>
        <w:rPr>
          <w:sz w:val="26"/>
          <w:szCs w:val="26"/>
        </w:rPr>
        <w:t>6</w:t>
      </w:r>
      <w:r>
        <w:rPr>
          <w:sz w:val="26"/>
          <w:szCs w:val="26"/>
        </w:rPr>
        <w:t xml:space="preserve"> года во время проведения </w:t>
      </w:r>
      <w:r>
        <w:rPr>
          <w:sz w:val="26"/>
          <w:szCs w:val="26"/>
        </w:rPr>
        <w:t>мероприятий</w:t>
      </w:r>
      <w:r>
        <w:rPr>
          <w:sz w:val="26"/>
          <w:szCs w:val="26"/>
        </w:rPr>
        <w:t>.</w:t>
      </w:r>
    </w:p>
    <w:p w:rsidR="005529A2" w:rsidRDefault="00B35F21" w:rsidP="00B35F21">
      <w:pPr>
        <w:pStyle w:val="a5"/>
        <w:ind w:firstLineChars="276" w:firstLine="718"/>
        <w:jc w:val="both"/>
        <w:rPr>
          <w:sz w:val="26"/>
          <w:szCs w:val="26"/>
        </w:rPr>
      </w:pPr>
      <w:r>
        <w:rPr>
          <w:sz w:val="26"/>
          <w:szCs w:val="26"/>
        </w:rPr>
        <w:t>15.3. ПСО ФПС ГПС Главного управления МЧС России по РК 22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февраля</w:t>
      </w:r>
      <w:r>
        <w:rPr>
          <w:sz w:val="26"/>
          <w:szCs w:val="26"/>
        </w:rPr>
        <w:t xml:space="preserve"> 202</w:t>
      </w:r>
      <w:r>
        <w:rPr>
          <w:sz w:val="26"/>
          <w:szCs w:val="26"/>
        </w:rPr>
        <w:t>6</w:t>
      </w:r>
      <w:r>
        <w:rPr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 на пл. Юбилейная с 11.00 до 13.30 обеспечить пожарную безопасность в связи </w:t>
      </w:r>
      <w:proofErr w:type="gramStart"/>
      <w:r>
        <w:rPr>
          <w:sz w:val="26"/>
          <w:szCs w:val="26"/>
        </w:rPr>
        <w:t>со</w:t>
      </w:r>
      <w:proofErr w:type="gramEnd"/>
      <w:r>
        <w:rPr>
          <w:sz w:val="26"/>
          <w:szCs w:val="26"/>
        </w:rPr>
        <w:t xml:space="preserve"> сжиганием масленичного чучела и выставить пожарную автоцистерну в количестве 1 ед.</w:t>
      </w:r>
    </w:p>
    <w:p w:rsidR="005529A2" w:rsidRDefault="00B35F21" w:rsidP="00B35F21">
      <w:pPr>
        <w:pStyle w:val="a5"/>
        <w:ind w:firstLineChars="276" w:firstLine="7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 </w:t>
      </w:r>
      <w:r>
        <w:rPr>
          <w:sz w:val="26"/>
          <w:szCs w:val="26"/>
        </w:rPr>
        <w:t>Настоящее распоряжение подлежит размещению на официальном сайте муниципального района «Печ</w:t>
      </w:r>
      <w:r>
        <w:rPr>
          <w:sz w:val="26"/>
          <w:szCs w:val="26"/>
        </w:rPr>
        <w:t>ора».</w:t>
      </w:r>
    </w:p>
    <w:p w:rsidR="005529A2" w:rsidRDefault="00B35F21" w:rsidP="00B35F21">
      <w:pPr>
        <w:pStyle w:val="a5"/>
        <w:ind w:firstLineChars="276" w:firstLine="718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 xml:space="preserve">17. </w:t>
      </w:r>
      <w:proofErr w:type="gramStart"/>
      <w:r>
        <w:rPr>
          <w:rFonts w:eastAsia="Calibri"/>
          <w:sz w:val="26"/>
          <w:szCs w:val="26"/>
        </w:rPr>
        <w:t>Контроль за</w:t>
      </w:r>
      <w:proofErr w:type="gramEnd"/>
      <w:r>
        <w:rPr>
          <w:rFonts w:eastAsia="Calibri"/>
          <w:sz w:val="26"/>
          <w:szCs w:val="26"/>
        </w:rPr>
        <w:t xml:space="preserve"> исполнением настоящего распоряжения </w:t>
      </w:r>
      <w:r>
        <w:rPr>
          <w:rFonts w:eastAsia="Calibri"/>
          <w:sz w:val="26"/>
          <w:szCs w:val="26"/>
        </w:rPr>
        <w:t>оставляю</w:t>
      </w:r>
      <w:r>
        <w:rPr>
          <w:rFonts w:eastAsia="Calibri"/>
          <w:sz w:val="26"/>
          <w:szCs w:val="26"/>
        </w:rPr>
        <w:t xml:space="preserve"> за собой.</w:t>
      </w:r>
    </w:p>
    <w:p w:rsidR="005529A2" w:rsidRDefault="005529A2">
      <w:pPr>
        <w:pStyle w:val="a5"/>
        <w:jc w:val="both"/>
        <w:rPr>
          <w:sz w:val="26"/>
          <w:szCs w:val="26"/>
        </w:rPr>
      </w:pPr>
    </w:p>
    <w:p w:rsidR="005529A2" w:rsidRDefault="005529A2">
      <w:pPr>
        <w:pStyle w:val="a5"/>
        <w:jc w:val="both"/>
        <w:rPr>
          <w:sz w:val="26"/>
          <w:szCs w:val="26"/>
        </w:rPr>
      </w:pPr>
    </w:p>
    <w:p w:rsidR="005529A2" w:rsidRDefault="005529A2">
      <w:pPr>
        <w:pStyle w:val="a5"/>
        <w:jc w:val="both"/>
        <w:rPr>
          <w:sz w:val="26"/>
          <w:szCs w:val="26"/>
        </w:rPr>
      </w:pPr>
    </w:p>
    <w:p w:rsidR="005529A2" w:rsidRDefault="00B35F21">
      <w:pPr>
        <w:pStyle w:val="a5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</w:t>
      </w:r>
      <w:r>
        <w:rPr>
          <w:sz w:val="26"/>
          <w:szCs w:val="26"/>
        </w:rPr>
        <w:t>.о</w:t>
      </w:r>
      <w:proofErr w:type="spellEnd"/>
      <w:r>
        <w:rPr>
          <w:sz w:val="26"/>
          <w:szCs w:val="26"/>
        </w:rPr>
        <w:t>. г</w:t>
      </w:r>
      <w:r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>
        <w:rPr>
          <w:sz w:val="26"/>
          <w:szCs w:val="26"/>
        </w:rPr>
        <w:t xml:space="preserve"> муниципального района</w:t>
      </w:r>
      <w:r>
        <w:rPr>
          <w:sz w:val="26"/>
          <w:szCs w:val="26"/>
        </w:rPr>
        <w:t xml:space="preserve"> «Печора» </w:t>
      </w:r>
      <w:r>
        <w:rPr>
          <w:sz w:val="26"/>
          <w:szCs w:val="26"/>
        </w:rPr>
        <w:t xml:space="preserve"> –</w:t>
      </w:r>
    </w:p>
    <w:p w:rsidR="005529A2" w:rsidRDefault="00B35F21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>руководител</w:t>
      </w:r>
      <w:r>
        <w:rPr>
          <w:sz w:val="26"/>
          <w:szCs w:val="26"/>
        </w:rPr>
        <w:t>я</w:t>
      </w:r>
      <w:r>
        <w:rPr>
          <w:sz w:val="26"/>
          <w:szCs w:val="26"/>
        </w:rPr>
        <w:t xml:space="preserve"> администрации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            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О.И. </w:t>
      </w:r>
      <w:r>
        <w:rPr>
          <w:sz w:val="26"/>
          <w:szCs w:val="26"/>
        </w:rPr>
        <w:t>Фетисова</w:t>
      </w:r>
    </w:p>
    <w:sectPr w:rsidR="005529A2" w:rsidSect="00B35F21">
      <w:pgSz w:w="11906" w:h="16838"/>
      <w:pgMar w:top="851" w:right="567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9A2" w:rsidRDefault="00B35F21">
      <w:pPr>
        <w:spacing w:line="240" w:lineRule="auto"/>
      </w:pPr>
      <w:r>
        <w:separator/>
      </w:r>
    </w:p>
  </w:endnote>
  <w:endnote w:type="continuationSeparator" w:id="0">
    <w:p w:rsidR="005529A2" w:rsidRDefault="00B35F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9A2" w:rsidRDefault="00B35F21">
      <w:pPr>
        <w:spacing w:after="0"/>
      </w:pPr>
      <w:r>
        <w:separator/>
      </w:r>
    </w:p>
  </w:footnote>
  <w:footnote w:type="continuationSeparator" w:id="0">
    <w:p w:rsidR="005529A2" w:rsidRDefault="00B35F2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017FF"/>
    <w:multiLevelType w:val="multilevel"/>
    <w:tmpl w:val="4BE017FF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2"/>
  </w:compat>
  <w:rsids>
    <w:rsidRoot w:val="00691E66"/>
    <w:rsid w:val="00001FE8"/>
    <w:rsid w:val="00004CDB"/>
    <w:rsid w:val="000223E8"/>
    <w:rsid w:val="00022C71"/>
    <w:rsid w:val="00023174"/>
    <w:rsid w:val="0002783E"/>
    <w:rsid w:val="00042AE3"/>
    <w:rsid w:val="000531AB"/>
    <w:rsid w:val="00056876"/>
    <w:rsid w:val="00060B60"/>
    <w:rsid w:val="00070362"/>
    <w:rsid w:val="00090CBB"/>
    <w:rsid w:val="000A259E"/>
    <w:rsid w:val="000A4328"/>
    <w:rsid w:val="000C0B1D"/>
    <w:rsid w:val="000C1153"/>
    <w:rsid w:val="000C1EB5"/>
    <w:rsid w:val="000C6509"/>
    <w:rsid w:val="00105973"/>
    <w:rsid w:val="00113D70"/>
    <w:rsid w:val="001236B7"/>
    <w:rsid w:val="001269DF"/>
    <w:rsid w:val="00132235"/>
    <w:rsid w:val="00143106"/>
    <w:rsid w:val="00156CDB"/>
    <w:rsid w:val="00166E94"/>
    <w:rsid w:val="00172338"/>
    <w:rsid w:val="001745F0"/>
    <w:rsid w:val="0019504C"/>
    <w:rsid w:val="0019683A"/>
    <w:rsid w:val="001A4799"/>
    <w:rsid w:val="001A590A"/>
    <w:rsid w:val="001C22E2"/>
    <w:rsid w:val="001C30AF"/>
    <w:rsid w:val="001C4D95"/>
    <w:rsid w:val="001E077F"/>
    <w:rsid w:val="001E28F7"/>
    <w:rsid w:val="001E3671"/>
    <w:rsid w:val="00202E6C"/>
    <w:rsid w:val="00206C05"/>
    <w:rsid w:val="002132AB"/>
    <w:rsid w:val="00226ADB"/>
    <w:rsid w:val="00243082"/>
    <w:rsid w:val="0025016F"/>
    <w:rsid w:val="00251E82"/>
    <w:rsid w:val="0026482A"/>
    <w:rsid w:val="00273BBD"/>
    <w:rsid w:val="0027540E"/>
    <w:rsid w:val="0027720C"/>
    <w:rsid w:val="0027794E"/>
    <w:rsid w:val="00285481"/>
    <w:rsid w:val="002917FD"/>
    <w:rsid w:val="002A7F3C"/>
    <w:rsid w:val="002B1749"/>
    <w:rsid w:val="002B4B7D"/>
    <w:rsid w:val="002C1B39"/>
    <w:rsid w:val="002C2154"/>
    <w:rsid w:val="002C668F"/>
    <w:rsid w:val="002D5292"/>
    <w:rsid w:val="002E1550"/>
    <w:rsid w:val="002F2808"/>
    <w:rsid w:val="003007F2"/>
    <w:rsid w:val="00337576"/>
    <w:rsid w:val="003453B6"/>
    <w:rsid w:val="00357C61"/>
    <w:rsid w:val="003633B9"/>
    <w:rsid w:val="00370430"/>
    <w:rsid w:val="00380B3D"/>
    <w:rsid w:val="00393A1F"/>
    <w:rsid w:val="003A3C2F"/>
    <w:rsid w:val="003B2848"/>
    <w:rsid w:val="003D0651"/>
    <w:rsid w:val="003E15DA"/>
    <w:rsid w:val="003E6BA0"/>
    <w:rsid w:val="003F0B88"/>
    <w:rsid w:val="0040275F"/>
    <w:rsid w:val="00402897"/>
    <w:rsid w:val="00422392"/>
    <w:rsid w:val="00433CD1"/>
    <w:rsid w:val="00444C7F"/>
    <w:rsid w:val="00445711"/>
    <w:rsid w:val="004509EC"/>
    <w:rsid w:val="00462785"/>
    <w:rsid w:val="004977AF"/>
    <w:rsid w:val="004B17B6"/>
    <w:rsid w:val="004B68DB"/>
    <w:rsid w:val="004C239D"/>
    <w:rsid w:val="004D56B0"/>
    <w:rsid w:val="004D65C7"/>
    <w:rsid w:val="004E6689"/>
    <w:rsid w:val="004E78CF"/>
    <w:rsid w:val="005013ED"/>
    <w:rsid w:val="00505992"/>
    <w:rsid w:val="00520A83"/>
    <w:rsid w:val="00524A7E"/>
    <w:rsid w:val="00527190"/>
    <w:rsid w:val="00534C20"/>
    <w:rsid w:val="0055048D"/>
    <w:rsid w:val="005529A2"/>
    <w:rsid w:val="00554D31"/>
    <w:rsid w:val="00556507"/>
    <w:rsid w:val="00557619"/>
    <w:rsid w:val="00564AE5"/>
    <w:rsid w:val="00575589"/>
    <w:rsid w:val="00582965"/>
    <w:rsid w:val="00585EEF"/>
    <w:rsid w:val="00593EAA"/>
    <w:rsid w:val="0059663F"/>
    <w:rsid w:val="005C6BB1"/>
    <w:rsid w:val="005E594A"/>
    <w:rsid w:val="005F2FF9"/>
    <w:rsid w:val="00602AFB"/>
    <w:rsid w:val="00612168"/>
    <w:rsid w:val="00617B16"/>
    <w:rsid w:val="00627CF9"/>
    <w:rsid w:val="00633D92"/>
    <w:rsid w:val="00647638"/>
    <w:rsid w:val="00680EB1"/>
    <w:rsid w:val="00691E66"/>
    <w:rsid w:val="006A6200"/>
    <w:rsid w:val="006B52E0"/>
    <w:rsid w:val="006C7784"/>
    <w:rsid w:val="006D5674"/>
    <w:rsid w:val="006F1AB7"/>
    <w:rsid w:val="00711A41"/>
    <w:rsid w:val="00726294"/>
    <w:rsid w:val="00741F00"/>
    <w:rsid w:val="00771841"/>
    <w:rsid w:val="0078390A"/>
    <w:rsid w:val="00796C6E"/>
    <w:rsid w:val="007A2518"/>
    <w:rsid w:val="007B6919"/>
    <w:rsid w:val="007C0285"/>
    <w:rsid w:val="007D6231"/>
    <w:rsid w:val="007E3AE2"/>
    <w:rsid w:val="007F1BA2"/>
    <w:rsid w:val="00803C3A"/>
    <w:rsid w:val="0081541B"/>
    <w:rsid w:val="00822910"/>
    <w:rsid w:val="008449EF"/>
    <w:rsid w:val="00844A58"/>
    <w:rsid w:val="008562A5"/>
    <w:rsid w:val="0086062C"/>
    <w:rsid w:val="00861F4E"/>
    <w:rsid w:val="00865929"/>
    <w:rsid w:val="00866FEF"/>
    <w:rsid w:val="00871D00"/>
    <w:rsid w:val="00882504"/>
    <w:rsid w:val="008A34DD"/>
    <w:rsid w:val="008A3EA0"/>
    <w:rsid w:val="008B009A"/>
    <w:rsid w:val="008B2C54"/>
    <w:rsid w:val="008C2C27"/>
    <w:rsid w:val="008C7FD2"/>
    <w:rsid w:val="0090022F"/>
    <w:rsid w:val="0092031C"/>
    <w:rsid w:val="00970A0D"/>
    <w:rsid w:val="00970E14"/>
    <w:rsid w:val="00977390"/>
    <w:rsid w:val="00991C33"/>
    <w:rsid w:val="00995095"/>
    <w:rsid w:val="00996A59"/>
    <w:rsid w:val="00996C5E"/>
    <w:rsid w:val="0099732A"/>
    <w:rsid w:val="00997474"/>
    <w:rsid w:val="009A53F1"/>
    <w:rsid w:val="009C1172"/>
    <w:rsid w:val="009D1E08"/>
    <w:rsid w:val="009D6BD6"/>
    <w:rsid w:val="009D7F2E"/>
    <w:rsid w:val="009E2ECA"/>
    <w:rsid w:val="00A17A53"/>
    <w:rsid w:val="00A17B8E"/>
    <w:rsid w:val="00A20086"/>
    <w:rsid w:val="00A21D15"/>
    <w:rsid w:val="00A23A91"/>
    <w:rsid w:val="00A5130A"/>
    <w:rsid w:val="00A5606A"/>
    <w:rsid w:val="00A5647E"/>
    <w:rsid w:val="00A67E1C"/>
    <w:rsid w:val="00A70E13"/>
    <w:rsid w:val="00AA24AC"/>
    <w:rsid w:val="00AA645E"/>
    <w:rsid w:val="00AA78B6"/>
    <w:rsid w:val="00AB4606"/>
    <w:rsid w:val="00AC4956"/>
    <w:rsid w:val="00AD4B0F"/>
    <w:rsid w:val="00AD5CBF"/>
    <w:rsid w:val="00AD618E"/>
    <w:rsid w:val="00AE3A60"/>
    <w:rsid w:val="00AE3F8B"/>
    <w:rsid w:val="00AE70D5"/>
    <w:rsid w:val="00AF1940"/>
    <w:rsid w:val="00AF6D99"/>
    <w:rsid w:val="00B05F84"/>
    <w:rsid w:val="00B2781E"/>
    <w:rsid w:val="00B27B54"/>
    <w:rsid w:val="00B3127B"/>
    <w:rsid w:val="00B35F21"/>
    <w:rsid w:val="00B436D4"/>
    <w:rsid w:val="00B46A38"/>
    <w:rsid w:val="00B630AD"/>
    <w:rsid w:val="00B73DB4"/>
    <w:rsid w:val="00B94396"/>
    <w:rsid w:val="00BA15A1"/>
    <w:rsid w:val="00BB31BE"/>
    <w:rsid w:val="00BC4FE6"/>
    <w:rsid w:val="00BC63AB"/>
    <w:rsid w:val="00BE0B23"/>
    <w:rsid w:val="00BE35F9"/>
    <w:rsid w:val="00C06F24"/>
    <w:rsid w:val="00C10F80"/>
    <w:rsid w:val="00C128EE"/>
    <w:rsid w:val="00C27BA3"/>
    <w:rsid w:val="00C30B34"/>
    <w:rsid w:val="00C65349"/>
    <w:rsid w:val="00C86AD1"/>
    <w:rsid w:val="00C87B0B"/>
    <w:rsid w:val="00C93715"/>
    <w:rsid w:val="00C96750"/>
    <w:rsid w:val="00CA3D63"/>
    <w:rsid w:val="00CA5039"/>
    <w:rsid w:val="00CB17F2"/>
    <w:rsid w:val="00CB28F9"/>
    <w:rsid w:val="00CB75CE"/>
    <w:rsid w:val="00CD3A40"/>
    <w:rsid w:val="00CE0DD1"/>
    <w:rsid w:val="00CE5647"/>
    <w:rsid w:val="00CF4750"/>
    <w:rsid w:val="00D06D96"/>
    <w:rsid w:val="00D40F35"/>
    <w:rsid w:val="00D46171"/>
    <w:rsid w:val="00D502F8"/>
    <w:rsid w:val="00D51B8A"/>
    <w:rsid w:val="00D56D6A"/>
    <w:rsid w:val="00D659D0"/>
    <w:rsid w:val="00D77B8C"/>
    <w:rsid w:val="00D8314A"/>
    <w:rsid w:val="00D90DCC"/>
    <w:rsid w:val="00D97536"/>
    <w:rsid w:val="00DA1BEF"/>
    <w:rsid w:val="00DA3175"/>
    <w:rsid w:val="00DB3104"/>
    <w:rsid w:val="00DB7601"/>
    <w:rsid w:val="00DE3A2C"/>
    <w:rsid w:val="00DE5705"/>
    <w:rsid w:val="00DE6019"/>
    <w:rsid w:val="00DF2E41"/>
    <w:rsid w:val="00E03FCF"/>
    <w:rsid w:val="00E46C4F"/>
    <w:rsid w:val="00E50C1B"/>
    <w:rsid w:val="00E52CC2"/>
    <w:rsid w:val="00E54046"/>
    <w:rsid w:val="00E5551D"/>
    <w:rsid w:val="00EA38C7"/>
    <w:rsid w:val="00EB5ECC"/>
    <w:rsid w:val="00ED6F51"/>
    <w:rsid w:val="00EE1313"/>
    <w:rsid w:val="00EF2DE9"/>
    <w:rsid w:val="00F24F9E"/>
    <w:rsid w:val="00F3497E"/>
    <w:rsid w:val="00F42B31"/>
    <w:rsid w:val="00F50868"/>
    <w:rsid w:val="00F521B4"/>
    <w:rsid w:val="00F528BD"/>
    <w:rsid w:val="00F5312B"/>
    <w:rsid w:val="00F55E78"/>
    <w:rsid w:val="00F62C73"/>
    <w:rsid w:val="00F62DED"/>
    <w:rsid w:val="00F63658"/>
    <w:rsid w:val="00F831C0"/>
    <w:rsid w:val="00F83790"/>
    <w:rsid w:val="00F84CF8"/>
    <w:rsid w:val="00FB38C1"/>
    <w:rsid w:val="00FB38D9"/>
    <w:rsid w:val="00FB6618"/>
    <w:rsid w:val="00FC3298"/>
    <w:rsid w:val="00FD430B"/>
    <w:rsid w:val="00FE1EB4"/>
    <w:rsid w:val="073D5458"/>
    <w:rsid w:val="0807344C"/>
    <w:rsid w:val="097546D3"/>
    <w:rsid w:val="26A14CAC"/>
    <w:rsid w:val="2A3920E6"/>
    <w:rsid w:val="2B881018"/>
    <w:rsid w:val="30F7159E"/>
    <w:rsid w:val="4621349D"/>
    <w:rsid w:val="77F42DEB"/>
    <w:rsid w:val="795E66F9"/>
    <w:rsid w:val="7E0F29B9"/>
    <w:rsid w:val="7F771A2B"/>
    <w:rsid w:val="7FAF7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Theme="minorHAnsi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qFormat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eastAsia="Times New Roman"/>
      <w:b/>
      <w:bCs/>
      <w:sz w:val="18"/>
      <w:szCs w:val="20"/>
      <w:lang w:eastAsia="ru-RU"/>
    </w:rPr>
  </w:style>
  <w:style w:type="paragraph" w:styleId="a3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val="en-US" w:eastAsia="zh-CN"/>
    </w:rPr>
  </w:style>
  <w:style w:type="table" w:styleId="a4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Pr>
      <w:rFonts w:eastAsiaTheme="minorHAnsi"/>
      <w:sz w:val="24"/>
      <w:szCs w:val="22"/>
      <w:lang w:eastAsia="en-US"/>
    </w:rPr>
  </w:style>
  <w:style w:type="paragraph" w:styleId="a6">
    <w:name w:val="List Paragraph"/>
    <w:basedOn w:val="a"/>
    <w:uiPriority w:val="34"/>
    <w:qFormat/>
    <w:pPr>
      <w:ind w:left="720"/>
      <w:contextualSpacing/>
    </w:pPr>
    <w:rPr>
      <w:rFonts w:asciiTheme="minorHAnsi" w:hAnsiTheme="minorHAnsi" w:cstheme="minorBidi"/>
      <w:sz w:val="22"/>
    </w:rPr>
  </w:style>
  <w:style w:type="character" w:customStyle="1" w:styleId="20">
    <w:name w:val="Основной текст 2 Знак"/>
    <w:basedOn w:val="a0"/>
    <w:link w:val="2"/>
    <w:qFormat/>
    <w:rPr>
      <w:rFonts w:eastAsia="Times New Roman"/>
      <w:b/>
      <w:bCs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570DB-C162-4171-B849-877B1EE2F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Пользователь</cp:lastModifiedBy>
  <cp:revision>218</cp:revision>
  <cp:lastPrinted>2026-02-17T09:03:00Z</cp:lastPrinted>
  <dcterms:created xsi:type="dcterms:W3CDTF">2014-02-14T12:18:00Z</dcterms:created>
  <dcterms:modified xsi:type="dcterms:W3CDTF">2026-02-17T09:03:00Z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F5ED1627A2794A6C8C60CA10D0AF7A6D_12</vt:lpwstr>
  </property>
</Properties>
</file>